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759BF" w14:textId="4BF3BB9A" w:rsidR="009D7B9F" w:rsidRPr="001158C4" w:rsidRDefault="009D7B9F" w:rsidP="00DA51C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деятельности волонтерского отряда «</w:t>
      </w:r>
      <w:proofErr w:type="gramStart"/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Парус» </w:t>
      </w:r>
      <w:r w:rsidR="00572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БПОУ</w:t>
      </w:r>
      <w:proofErr w:type="gramEnd"/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 «Сокольский педагогический колледж»</w:t>
      </w:r>
      <w:r w:rsidR="00572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направлению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Событийное волонт</w:t>
      </w:r>
      <w:r w:rsidR="00E81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рство»</w:t>
      </w:r>
    </w:p>
    <w:p w14:paraId="727AFB1B" w14:textId="77777777" w:rsidR="009D7B9F" w:rsidRPr="001158C4" w:rsidRDefault="009D7B9F" w:rsidP="00DA51CF">
      <w:pPr>
        <w:tabs>
          <w:tab w:val="left" w:pos="567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BD0AD" w14:textId="2402937E" w:rsidR="004A60AD" w:rsidRPr="00D75EEE" w:rsidRDefault="004A60AD" w:rsidP="004A60A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Волонтёрский отряд «Парус»,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в направлении 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о,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мероприятий различной направленности.</w:t>
      </w:r>
    </w:p>
    <w:p w14:paraId="6C5228A1" w14:textId="77777777" w:rsidR="00D75EEE" w:rsidRPr="00D75EEE" w:rsidRDefault="009D7B9F" w:rsidP="00DA51CF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деятельности: </w:t>
      </w:r>
      <w:r w:rsidRPr="00D75EE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 гражданской культуры</w:t>
      </w:r>
      <w:r w:rsidRPr="00D75E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</w:t>
      </w:r>
      <w:r w:rsidRPr="00D75E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привлечение </w:t>
      </w:r>
      <w:r w:rsidRPr="00D75EEE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студентов-добровольцев</w:t>
      </w:r>
      <w:r w:rsidRPr="00D75E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процессу организации 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</w:t>
      </w:r>
      <w:r w:rsidR="00D75EEE"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событий местного, регионального и международного уровней</w:t>
      </w:r>
      <w:r w:rsidR="00D75EEE"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BD343C" w14:textId="64294452" w:rsidR="0083541E" w:rsidRDefault="00D75EEE" w:rsidP="00DA51CF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Студенты 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вуют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проведении 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направленности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культурно-массовых, спортивных, образовательных, массово-благотворительных, официальных и др.</w:t>
      </w:r>
      <w:r w:rsidR="0057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масштаба мероприятия функционал 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мероприятиях 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различный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в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стреч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сопровождени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групп, раздача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подарков, цветов,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л</w:t>
      </w:r>
      <w:r w:rsidR="009D7B9F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огистика и навигация</w:t>
      </w:r>
      <w:r w:rsidRPr="00D7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досуга и развлечения гостей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почетными 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нформационный бло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к, фотосъемка, у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волонтёрами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06BC34" w14:textId="6520524F" w:rsidR="0083541E" w:rsidRPr="009D7B9F" w:rsidRDefault="0083541E" w:rsidP="00DA51CF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обытийное волонтёрство</w:t>
      </w:r>
      <w:r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привлекает внимание с</w:t>
      </w:r>
      <w:r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тудентов</w:t>
      </w:r>
      <w:r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я</w:t>
      </w:r>
      <w:r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ркость, зрелищность, престижность</w:t>
      </w:r>
      <w:r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 </w:t>
      </w:r>
      <w:r w:rsidR="003871B6"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является возможностью</w:t>
      </w:r>
      <w:r w:rsidR="003871B6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B6"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</w:t>
      </w:r>
      <w:r w:rsidR="003871B6" w:rsidRPr="009D7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изнутри на то событие, которое организовывается</w:t>
      </w:r>
      <w:r w:rsidR="003871B6" w:rsidRP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познакомиться с новыми людьми.</w:t>
      </w:r>
      <w:r w:rsidR="003871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частия в мероприятиях небольшого масштаба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сделать первые шаги в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волонтерской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о, по мере взросления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получают 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опыт, 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серьезные специализированные, 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узкоспециальные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 в организации и проведении 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крупных 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 событий</w:t>
      </w:r>
      <w:r w:rsidR="004A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</w:t>
      </w:r>
      <w:r w:rsidR="0038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14:paraId="78458392" w14:textId="77777777" w:rsidR="003871B6" w:rsidRDefault="003871B6" w:rsidP="0014539E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ascii="-apple-system" w:eastAsiaTheme="minorEastAsia" w:hAnsi="-apple-system" w:cstheme="minorBidi"/>
          <w:color w:val="000000"/>
          <w:kern w:val="24"/>
        </w:rPr>
      </w:pPr>
    </w:p>
    <w:p w14:paraId="023E7008" w14:textId="77777777" w:rsidR="00764220" w:rsidRPr="001158C4" w:rsidRDefault="00764220" w:rsidP="004A60AD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left="-709"/>
        <w:contextualSpacing/>
        <w:jc w:val="center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Отчет за 2020-2021 учебный год.</w:t>
      </w:r>
    </w:p>
    <w:p w14:paraId="305C9928" w14:textId="1BF92416" w:rsidR="00764220" w:rsidRDefault="00764220" w:rsidP="004A60AD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left="-709"/>
        <w:contextualSpacing/>
        <w:jc w:val="center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Описание деятельности</w:t>
      </w:r>
      <w:r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 xml:space="preserve"> событийного волонтёрства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402"/>
        <w:gridCol w:w="2976"/>
      </w:tblGrid>
      <w:tr w:rsidR="00045AD7" w:rsidRPr="001158C4" w14:paraId="77B7921B" w14:textId="26667FCD" w:rsidTr="00DA51CF">
        <w:trPr>
          <w:trHeight w:val="319"/>
        </w:trPr>
        <w:tc>
          <w:tcPr>
            <w:tcW w:w="3970" w:type="dxa"/>
            <w:shd w:val="clear" w:color="auto" w:fill="auto"/>
          </w:tcPr>
          <w:p w14:paraId="43C59499" w14:textId="3582D4FE" w:rsidR="00045AD7" w:rsidRPr="001158C4" w:rsidRDefault="00045AD7" w:rsidP="00DA51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Название м</w:t>
            </w: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ероприяти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я </w:t>
            </w:r>
          </w:p>
        </w:tc>
        <w:tc>
          <w:tcPr>
            <w:tcW w:w="3402" w:type="dxa"/>
            <w:shd w:val="clear" w:color="auto" w:fill="auto"/>
          </w:tcPr>
          <w:p w14:paraId="47B7F826" w14:textId="7C3DB899" w:rsidR="00045AD7" w:rsidRPr="001158C4" w:rsidRDefault="00045AD7" w:rsidP="007737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Описание деятельности</w:t>
            </w:r>
          </w:p>
        </w:tc>
        <w:tc>
          <w:tcPr>
            <w:tcW w:w="2976" w:type="dxa"/>
          </w:tcPr>
          <w:p w14:paraId="4541AB59" w14:textId="22AEDB80" w:rsidR="00045AD7" w:rsidRDefault="00045AD7" w:rsidP="005E4EB5">
            <w:pPr>
              <w:widowControl w:val="0"/>
              <w:suppressAutoHyphens/>
              <w:spacing w:after="0" w:line="240" w:lineRule="auto"/>
              <w:ind w:left="-49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Место проведения</w:t>
            </w:r>
          </w:p>
        </w:tc>
      </w:tr>
      <w:tr w:rsidR="00045AD7" w:rsidRPr="001158C4" w14:paraId="4C25F396" w14:textId="77777777" w:rsidTr="00DA51CF">
        <w:trPr>
          <w:trHeight w:val="415"/>
        </w:trPr>
        <w:tc>
          <w:tcPr>
            <w:tcW w:w="10348" w:type="dxa"/>
            <w:gridSpan w:val="3"/>
            <w:shd w:val="clear" w:color="auto" w:fill="auto"/>
          </w:tcPr>
          <w:p w14:paraId="5AA37756" w14:textId="64FDC759" w:rsidR="00045AD7" w:rsidRDefault="00045AD7" w:rsidP="00045AD7">
            <w:pPr>
              <w:widowControl w:val="0"/>
              <w:suppressAutoHyphens/>
              <w:spacing w:after="0" w:line="240" w:lineRule="auto"/>
              <w:ind w:left="27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Уровень мероприятия: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городские и районные мероприятия</w:t>
            </w: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045AD7" w:rsidRPr="001158C4" w14:paraId="4D2326B2" w14:textId="035740F0" w:rsidTr="00DA51CF">
        <w:trPr>
          <w:trHeight w:val="426"/>
        </w:trPr>
        <w:tc>
          <w:tcPr>
            <w:tcW w:w="10348" w:type="dxa"/>
            <w:gridSpan w:val="3"/>
            <w:shd w:val="clear" w:color="auto" w:fill="auto"/>
          </w:tcPr>
          <w:p w14:paraId="4562F53A" w14:textId="1A10EC42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Направление деятельности: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культурно-массовые мероприятия                                 </w:t>
            </w:r>
          </w:p>
        </w:tc>
      </w:tr>
      <w:tr w:rsidR="00045AD7" w:rsidRPr="001158C4" w14:paraId="4C6425F6" w14:textId="00669B33" w:rsidTr="00DA51CF">
        <w:trPr>
          <w:trHeight w:val="2259"/>
        </w:trPr>
        <w:tc>
          <w:tcPr>
            <w:tcW w:w="3970" w:type="dxa"/>
            <w:shd w:val="clear" w:color="auto" w:fill="auto"/>
          </w:tcPr>
          <w:p w14:paraId="219FE2D3" w14:textId="77777777" w:rsidR="00045AD7" w:rsidRPr="00E81BE2" w:rsidRDefault="00045AD7" w:rsidP="00E41D5C">
            <w:pPr>
              <w:pStyle w:val="a4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EastAsia"/>
                <w:b/>
                <w:bCs/>
                <w:color w:val="000000"/>
                <w:kern w:val="24"/>
              </w:rPr>
            </w:pPr>
            <w:r w:rsidRPr="00E81BE2">
              <w:rPr>
                <w:rFonts w:eastAsiaTheme="minorEastAsia"/>
                <w:b/>
                <w:bCs/>
                <w:color w:val="000000"/>
                <w:kern w:val="24"/>
              </w:rPr>
              <w:t>II открытый районный фестиваль инклюзивного творчества "Мы сможем всё!".</w:t>
            </w:r>
            <w:r w:rsidRPr="00E81BE2">
              <w:rPr>
                <w:rFonts w:eastAsiaTheme="minorEastAsia"/>
                <w:b/>
                <w:bCs/>
                <w:color w:val="000000" w:themeColor="text1"/>
                <w:kern w:val="24"/>
              </w:rPr>
              <w:br/>
            </w:r>
          </w:p>
          <w:p w14:paraId="6E064325" w14:textId="102D45C3" w:rsidR="00045AD7" w:rsidRPr="00E3724B" w:rsidRDefault="00045AD7" w:rsidP="00E41D5C">
            <w:pPr>
              <w:pStyle w:val="a4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EastAsia"/>
                <w:color w:val="000000"/>
                <w:kern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6B44267" w14:textId="76E94D1B" w:rsidR="00045AD7" w:rsidRPr="00E81BE2" w:rsidRDefault="00045AD7" w:rsidP="00E41D5C">
            <w:pPr>
              <w:pStyle w:val="a4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DejaVu Sans"/>
                <w:color w:val="000000"/>
                <w:kern w:val="1"/>
              </w:rPr>
            </w:pPr>
            <w:r>
              <w:rPr>
                <w:rFonts w:eastAsiaTheme="minorEastAsia"/>
                <w:color w:val="000000"/>
                <w:kern w:val="24"/>
              </w:rPr>
              <w:t>В</w:t>
            </w:r>
            <w:r w:rsidRPr="00E81BE2">
              <w:rPr>
                <w:rFonts w:eastAsiaTheme="minorEastAsia"/>
                <w:color w:val="000000"/>
                <w:kern w:val="24"/>
              </w:rPr>
              <w:t>стреч</w:t>
            </w:r>
            <w:r w:rsidRPr="00E81BE2">
              <w:rPr>
                <w:rFonts w:eastAsiaTheme="minorEastAsia"/>
                <w:color w:val="000000"/>
                <w:kern w:val="24"/>
              </w:rPr>
              <w:t>а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 участников, поддерж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ка </w:t>
            </w:r>
            <w:r w:rsidRPr="00E81BE2">
              <w:rPr>
                <w:rFonts w:eastAsiaTheme="minorEastAsia"/>
                <w:color w:val="000000"/>
                <w:kern w:val="24"/>
              </w:rPr>
              <w:t>выступающи</w:t>
            </w:r>
            <w:r w:rsidRPr="00E81BE2">
              <w:rPr>
                <w:rFonts w:eastAsiaTheme="minorEastAsia"/>
                <w:color w:val="000000"/>
                <w:kern w:val="24"/>
              </w:rPr>
              <w:t>х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 за кулисами, помо</w:t>
            </w:r>
            <w:r w:rsidRPr="00E81BE2">
              <w:rPr>
                <w:rFonts w:eastAsiaTheme="minorEastAsia"/>
                <w:color w:val="000000"/>
                <w:kern w:val="24"/>
              </w:rPr>
              <w:t>щь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 </w:t>
            </w:r>
            <w:proofErr w:type="gramStart"/>
            <w:r w:rsidRPr="00E81BE2">
              <w:rPr>
                <w:rFonts w:eastAsiaTheme="minorEastAsia"/>
                <w:color w:val="000000"/>
                <w:kern w:val="24"/>
              </w:rPr>
              <w:t>маломо</w:t>
            </w:r>
            <w:r w:rsidR="00681888">
              <w:rPr>
                <w:rFonts w:eastAsiaTheme="minorEastAsia"/>
                <w:color w:val="000000"/>
                <w:kern w:val="24"/>
              </w:rPr>
              <w:t>-</w:t>
            </w:r>
            <w:r w:rsidRPr="00E81BE2">
              <w:rPr>
                <w:rFonts w:eastAsiaTheme="minorEastAsia"/>
                <w:color w:val="000000"/>
                <w:kern w:val="24"/>
              </w:rPr>
              <w:t>бильным</w:t>
            </w:r>
            <w:proofErr w:type="gramEnd"/>
            <w:r w:rsidRPr="00E81BE2">
              <w:rPr>
                <w:rFonts w:eastAsiaTheme="minorEastAsia"/>
                <w:color w:val="000000"/>
                <w:kern w:val="24"/>
              </w:rPr>
              <w:t xml:space="preserve"> участникам, </w:t>
            </w:r>
            <w:r w:rsidRPr="00E81BE2">
              <w:rPr>
                <w:rFonts w:eastAsiaTheme="minorEastAsia"/>
                <w:color w:val="000000"/>
                <w:kern w:val="24"/>
              </w:rPr>
              <w:t>органи</w:t>
            </w:r>
            <w:r w:rsidR="00681888">
              <w:rPr>
                <w:rFonts w:eastAsiaTheme="minorEastAsia"/>
                <w:color w:val="000000"/>
                <w:kern w:val="24"/>
              </w:rPr>
              <w:t>-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зация </w:t>
            </w:r>
            <w:r w:rsidRPr="00E81BE2">
              <w:rPr>
                <w:rFonts w:eastAsiaTheme="minorEastAsia"/>
                <w:color w:val="000000"/>
                <w:kern w:val="24"/>
              </w:rPr>
              <w:t>настольны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х </w:t>
            </w:r>
            <w:r w:rsidRPr="00E81BE2">
              <w:rPr>
                <w:rFonts w:eastAsiaTheme="minorEastAsia"/>
                <w:color w:val="000000"/>
                <w:kern w:val="24"/>
              </w:rPr>
              <w:t>игр</w:t>
            </w:r>
            <w:r w:rsidR="00572FB1">
              <w:rPr>
                <w:rFonts w:eastAsiaTheme="minorEastAsia"/>
                <w:color w:val="000000"/>
                <w:kern w:val="24"/>
              </w:rPr>
              <w:t xml:space="preserve">. </w:t>
            </w:r>
            <w:r w:rsidRPr="00E81BE2">
              <w:rPr>
                <w:rFonts w:eastAsiaTheme="minorEastAsia"/>
                <w:color w:val="000000"/>
                <w:kern w:val="24"/>
              </w:rPr>
              <w:t>П</w:t>
            </w:r>
            <w:r w:rsidRPr="00E81BE2">
              <w:rPr>
                <w:rFonts w:eastAsiaTheme="minorEastAsia"/>
                <w:color w:val="000000"/>
                <w:kern w:val="24"/>
              </w:rPr>
              <w:t>редстав</w:t>
            </w:r>
            <w:r w:rsidRPr="00E81BE2">
              <w:rPr>
                <w:rFonts w:eastAsiaTheme="minorEastAsia"/>
                <w:color w:val="000000"/>
                <w:kern w:val="24"/>
              </w:rPr>
              <w:t>ление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 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волонтёрами </w:t>
            </w:r>
            <w:r w:rsidRPr="00E81BE2">
              <w:rPr>
                <w:rFonts w:eastAsiaTheme="minorEastAsia"/>
                <w:color w:val="000000"/>
                <w:kern w:val="24"/>
              </w:rPr>
              <w:t>творчеств</w:t>
            </w:r>
            <w:r w:rsidRPr="00E81BE2">
              <w:rPr>
                <w:rFonts w:eastAsiaTheme="minorEastAsia"/>
                <w:color w:val="000000"/>
                <w:kern w:val="24"/>
              </w:rPr>
              <w:t>а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 юной поэтессы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 с ОВЗ</w:t>
            </w:r>
            <w:r w:rsidRPr="00E81BE2">
              <w:rPr>
                <w:rFonts w:eastAsiaTheme="minorEastAsia"/>
                <w:color w:val="000000"/>
                <w:kern w:val="24"/>
              </w:rPr>
              <w:t xml:space="preserve"> </w:t>
            </w:r>
            <w:r>
              <w:rPr>
                <w:rFonts w:eastAsiaTheme="minorEastAsia"/>
                <w:color w:val="000000"/>
                <w:kern w:val="24"/>
              </w:rPr>
              <w:t xml:space="preserve">(чтение стихов </w:t>
            </w:r>
            <w:r w:rsidRPr="00E81BE2">
              <w:rPr>
                <w:rFonts w:eastAsiaTheme="minorEastAsia"/>
                <w:color w:val="000000"/>
                <w:kern w:val="24"/>
              </w:rPr>
              <w:t>со сцены</w:t>
            </w:r>
            <w:r>
              <w:rPr>
                <w:rFonts w:eastAsiaTheme="minorEastAsia"/>
                <w:color w:val="000000"/>
                <w:kern w:val="24"/>
              </w:rPr>
              <w:t>)</w:t>
            </w:r>
          </w:p>
        </w:tc>
        <w:tc>
          <w:tcPr>
            <w:tcW w:w="2976" w:type="dxa"/>
          </w:tcPr>
          <w:p w14:paraId="7B5CA0EE" w14:textId="58AF1CBA" w:rsidR="00045AD7" w:rsidRPr="00E81BE2" w:rsidRDefault="00045AD7" w:rsidP="00E41D5C">
            <w:pPr>
              <w:pStyle w:val="a4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EastAsia"/>
                <w:color w:val="000000"/>
                <w:kern w:val="24"/>
              </w:rPr>
            </w:pPr>
            <w:r w:rsidRPr="00E81BE2">
              <w:rPr>
                <w:rFonts w:eastAsiaTheme="minorEastAsia"/>
                <w:color w:val="000000"/>
                <w:kern w:val="24"/>
              </w:rPr>
              <w:t xml:space="preserve">БУК СМР </w:t>
            </w:r>
            <w:r w:rsidR="00681888">
              <w:rPr>
                <w:rFonts w:eastAsiaTheme="minorEastAsia"/>
                <w:color w:val="000000"/>
                <w:kern w:val="24"/>
              </w:rPr>
              <w:t>«</w:t>
            </w:r>
            <w:r w:rsidRPr="00E81BE2">
              <w:rPr>
                <w:rFonts w:eastAsiaTheme="minorEastAsia"/>
                <w:color w:val="000000"/>
                <w:kern w:val="24"/>
              </w:rPr>
              <w:t>Культурный центр</w:t>
            </w:r>
            <w:r w:rsidR="00681888">
              <w:rPr>
                <w:rFonts w:eastAsiaTheme="minorEastAsia"/>
                <w:color w:val="000000"/>
                <w:kern w:val="24"/>
              </w:rPr>
              <w:t>»</w:t>
            </w:r>
            <w:r>
              <w:rPr>
                <w:rFonts w:eastAsiaTheme="minorEastAsia"/>
                <w:color w:val="000000"/>
                <w:kern w:val="24"/>
              </w:rPr>
              <w:t xml:space="preserve"> г. Сокол</w:t>
            </w:r>
          </w:p>
        </w:tc>
      </w:tr>
      <w:tr w:rsidR="00045AD7" w:rsidRPr="001158C4" w14:paraId="4653416B" w14:textId="2B96CD83" w:rsidTr="00DA51CF">
        <w:trPr>
          <w:trHeight w:val="591"/>
        </w:trPr>
        <w:tc>
          <w:tcPr>
            <w:tcW w:w="3970" w:type="dxa"/>
            <w:shd w:val="clear" w:color="auto" w:fill="auto"/>
          </w:tcPr>
          <w:p w14:paraId="2A2E2FE0" w14:textId="11F1F7BE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Вечер, посвященный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Дню матери России</w:t>
            </w:r>
          </w:p>
        </w:tc>
        <w:tc>
          <w:tcPr>
            <w:tcW w:w="3402" w:type="dxa"/>
            <w:shd w:val="clear" w:color="auto" w:fill="auto"/>
          </w:tcPr>
          <w:p w14:paraId="74E312C0" w14:textId="7FC9DD93" w:rsidR="00045AD7" w:rsidRPr="001158C4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Встреча гостей, работа в гардеробе, навигация, вручение подарков</w:t>
            </w:r>
          </w:p>
        </w:tc>
        <w:tc>
          <w:tcPr>
            <w:tcW w:w="2976" w:type="dxa"/>
          </w:tcPr>
          <w:p w14:paraId="5356F6FA" w14:textId="11CED31A" w:rsid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БУК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СМО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«Культурный центр» г. Сокол</w:t>
            </w:r>
          </w:p>
        </w:tc>
      </w:tr>
      <w:tr w:rsidR="00045AD7" w:rsidRPr="001158C4" w14:paraId="1BC35906" w14:textId="4A4DAD3C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7419B779" w14:textId="36917C4E" w:rsidR="00045AD7" w:rsidRPr="00E81BE2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Новогодняя </w:t>
            </w:r>
          </w:p>
          <w:p w14:paraId="1345BB75" w14:textId="2FD8904F" w:rsidR="00045AD7" w:rsidRPr="00E3724B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ёлка главы г. Сокол</w:t>
            </w:r>
          </w:p>
        </w:tc>
        <w:tc>
          <w:tcPr>
            <w:tcW w:w="3402" w:type="dxa"/>
            <w:shd w:val="clear" w:color="auto" w:fill="auto"/>
          </w:tcPr>
          <w:p w14:paraId="68FBB7B4" w14:textId="7E464882" w:rsidR="00045AD7" w:rsidRPr="001158C4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Встреча гостей, навигация, ростовые фигуры </w:t>
            </w:r>
          </w:p>
        </w:tc>
        <w:tc>
          <w:tcPr>
            <w:tcW w:w="2976" w:type="dxa"/>
          </w:tcPr>
          <w:p w14:paraId="128DCCE0" w14:textId="77777777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БУК СМО «Культурный </w:t>
            </w:r>
          </w:p>
          <w:p w14:paraId="20FBBD87" w14:textId="64F95995" w:rsid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центр» г. Сокол</w:t>
            </w:r>
          </w:p>
        </w:tc>
      </w:tr>
      <w:tr w:rsidR="00045AD7" w:rsidRPr="001158C4" w14:paraId="73967C96" w14:textId="74A298A4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419AE86A" w14:textId="0A58C97C" w:rsidR="00045AD7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Международн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ый</w:t>
            </w: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фестиваль «Эстафета доброты»</w:t>
            </w:r>
          </w:p>
          <w:p w14:paraId="1FF5201F" w14:textId="67B65DA1" w:rsidR="00045AD7" w:rsidRPr="00E3724B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9DDF897" w14:textId="44182307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Организация м</w:t>
            </w: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астер-класс</w:t>
            </w: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</w:t>
            </w: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по изготовлению народной игрушки для детей с ОВЗ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; ростовая фигура</w:t>
            </w:r>
          </w:p>
        </w:tc>
        <w:tc>
          <w:tcPr>
            <w:tcW w:w="2976" w:type="dxa"/>
          </w:tcPr>
          <w:p w14:paraId="1CC6B90D" w14:textId="4BCED08A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БУК СМО «Сокольская централизованная библиотечная система»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г. Сокол</w:t>
            </w:r>
          </w:p>
        </w:tc>
      </w:tr>
      <w:tr w:rsidR="00045AD7" w:rsidRPr="001158C4" w14:paraId="3D5529B8" w14:textId="0EB5E9BD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0497CD50" w14:textId="58230AEF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3724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Торжественное мероприятие, посвященное Дню Героев Отечества</w:t>
            </w:r>
          </w:p>
        </w:tc>
        <w:tc>
          <w:tcPr>
            <w:tcW w:w="3402" w:type="dxa"/>
            <w:shd w:val="clear" w:color="auto" w:fill="auto"/>
          </w:tcPr>
          <w:p w14:paraId="4EAC26B1" w14:textId="5C302E43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Встреча гостей, навигация, 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творческие номера </w:t>
            </w:r>
          </w:p>
        </w:tc>
        <w:tc>
          <w:tcPr>
            <w:tcW w:w="2976" w:type="dxa"/>
          </w:tcPr>
          <w:p w14:paraId="09BED260" w14:textId="77777777" w:rsidR="00045AD7" w:rsidRPr="00E3724B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3724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БУК СМО «Культурный центр» г. Сокол</w:t>
            </w:r>
          </w:p>
          <w:p w14:paraId="73D4AC1B" w14:textId="77777777" w:rsid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045AD7" w:rsidRPr="001158C4" w14:paraId="348D37E6" w14:textId="40DB8DB5" w:rsidTr="00DA51CF">
        <w:trPr>
          <w:trHeight w:val="847"/>
        </w:trPr>
        <w:tc>
          <w:tcPr>
            <w:tcW w:w="3970" w:type="dxa"/>
            <w:shd w:val="clear" w:color="auto" w:fill="auto"/>
          </w:tcPr>
          <w:p w14:paraId="0400B0DB" w14:textId="111BF4B5" w:rsidR="00045AD7" w:rsidRPr="00E81BE2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3724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II районный фестиваль активного долголетия «САД», посвященный юбилею города</w:t>
            </w:r>
          </w:p>
        </w:tc>
        <w:tc>
          <w:tcPr>
            <w:tcW w:w="3402" w:type="dxa"/>
            <w:shd w:val="clear" w:color="auto" w:fill="auto"/>
          </w:tcPr>
          <w:p w14:paraId="298D80A6" w14:textId="38CC4FBE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Встреча гостей, навигация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, творческие номера</w:t>
            </w:r>
          </w:p>
        </w:tc>
        <w:tc>
          <w:tcPr>
            <w:tcW w:w="2976" w:type="dxa"/>
          </w:tcPr>
          <w:p w14:paraId="41D82302" w14:textId="5BD735CA" w:rsidR="00045AD7" w:rsidRPr="00E81BE2" w:rsidRDefault="00045AD7" w:rsidP="00572F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3724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БУК СМО дворец культуры «Солдек» г. Сокол</w:t>
            </w:r>
          </w:p>
        </w:tc>
      </w:tr>
      <w:tr w:rsidR="00045AD7" w:rsidRPr="001158C4" w14:paraId="606783A3" w14:textId="1BC3DDCB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1942B55F" w14:textId="17D77CCC" w:rsidR="00045AD7" w:rsidRPr="00E3724B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3724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Международный День инвалидов</w:t>
            </w:r>
          </w:p>
          <w:p w14:paraId="28F81E24" w14:textId="77777777" w:rsidR="00045AD7" w:rsidRPr="00E81BE2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1A92118" w14:textId="635AA634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3724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Организация п</w:t>
            </w:r>
            <w:r w:rsidRPr="00E3724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раздничн</w:t>
            </w:r>
            <w:r w:rsidRPr="00E3724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ого</w:t>
            </w:r>
            <w:r w:rsidRPr="00E3724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концерт</w:t>
            </w:r>
            <w:r w:rsidRPr="00E3724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а для </w:t>
            </w:r>
            <w:r w:rsidRPr="00E3724B">
              <w:rPr>
                <w:rFonts w:ascii="-apple-system" w:hAnsi="-apple-system"/>
                <w:color w:val="000000"/>
                <w:sz w:val="24"/>
                <w:szCs w:val="24"/>
                <w:shd w:val="clear" w:color="auto" w:fill="FFFFFF"/>
              </w:rPr>
              <w:t>получател</w:t>
            </w:r>
            <w:r>
              <w:rPr>
                <w:rFonts w:ascii="-apple-system" w:hAnsi="-apple-system"/>
                <w:color w:val="000000"/>
                <w:sz w:val="24"/>
                <w:szCs w:val="24"/>
                <w:shd w:val="clear" w:color="auto" w:fill="FFFFFF"/>
              </w:rPr>
              <w:t xml:space="preserve">ей </w:t>
            </w:r>
            <w:r w:rsidRPr="00E3724B">
              <w:rPr>
                <w:rFonts w:ascii="-apple-system" w:hAnsi="-apple-system"/>
                <w:color w:val="000000"/>
                <w:sz w:val="24"/>
                <w:szCs w:val="24"/>
                <w:shd w:val="clear" w:color="auto" w:fill="FFFFFF"/>
              </w:rPr>
              <w:t>социальных услуг</w:t>
            </w:r>
          </w:p>
        </w:tc>
        <w:tc>
          <w:tcPr>
            <w:tcW w:w="2976" w:type="dxa"/>
          </w:tcPr>
          <w:p w14:paraId="442074F6" w14:textId="4A118E39" w:rsidR="00045AD7" w:rsidRPr="00E81BE2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681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 СО ВО «Дом социаль</w:t>
            </w:r>
            <w:r w:rsidR="00DA5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681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ного обслуживания «Сосновая Роща» </w:t>
            </w:r>
            <w:r w:rsidRPr="00E3724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г. Кадников</w:t>
            </w:r>
          </w:p>
        </w:tc>
      </w:tr>
      <w:tr w:rsidR="00045AD7" w:rsidRPr="001158C4" w14:paraId="1ED9F305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41D11521" w14:textId="5504D18F" w:rsidR="00045AD7" w:rsidRPr="00E3724B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4A6D14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Торжественный вечер, посвященный 77-ой годовщине Великой Победы </w:t>
            </w:r>
          </w:p>
        </w:tc>
        <w:tc>
          <w:tcPr>
            <w:tcW w:w="3402" w:type="dxa"/>
            <w:shd w:val="clear" w:color="auto" w:fill="auto"/>
          </w:tcPr>
          <w:p w14:paraId="0D247286" w14:textId="13E80DCA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Встреча гостей, работа в гардеробе, навигация, вручение подарков</w:t>
            </w:r>
          </w:p>
        </w:tc>
        <w:tc>
          <w:tcPr>
            <w:tcW w:w="2976" w:type="dxa"/>
          </w:tcPr>
          <w:p w14:paraId="262C6143" w14:textId="77777777" w:rsidR="00045AD7" w:rsidRPr="004A6D14" w:rsidRDefault="00045AD7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4A6D1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БУК СМР «Культурный центр» г. Сокол</w:t>
            </w:r>
          </w:p>
          <w:p w14:paraId="4A4A48DC" w14:textId="77777777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45AD7" w:rsidRPr="001158C4" w14:paraId="08342E1C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2B0E4E64" w14:textId="6196934B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4A6D14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Праздничные, торжественные мероприятия, субботники посвященные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 w:rsidRPr="004A6D14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77-ой годовщине Великой Победы</w:t>
            </w:r>
          </w:p>
        </w:tc>
        <w:tc>
          <w:tcPr>
            <w:tcW w:w="3402" w:type="dxa"/>
            <w:shd w:val="clear" w:color="auto" w:fill="auto"/>
          </w:tcPr>
          <w:p w14:paraId="5EE20C52" w14:textId="25539B17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Помощь в организации и участие в акции «Бессмертный полк», парада на площади города и праздничного концерта, городских субботниках</w:t>
            </w:r>
          </w:p>
        </w:tc>
        <w:tc>
          <w:tcPr>
            <w:tcW w:w="2976" w:type="dxa"/>
          </w:tcPr>
          <w:p w14:paraId="20FF9642" w14:textId="4B5B386B" w:rsidR="00045AD7" w:rsidRPr="004A6D14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A6D1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г. Сокол</w:t>
            </w:r>
          </w:p>
        </w:tc>
      </w:tr>
      <w:tr w:rsidR="00045AD7" w:rsidRPr="001158C4" w14:paraId="08BF76BB" w14:textId="77777777" w:rsidTr="00DA51CF">
        <w:trPr>
          <w:trHeight w:val="444"/>
        </w:trPr>
        <w:tc>
          <w:tcPr>
            <w:tcW w:w="10348" w:type="dxa"/>
            <w:gridSpan w:val="3"/>
            <w:shd w:val="clear" w:color="auto" w:fill="auto"/>
          </w:tcPr>
          <w:p w14:paraId="599D75DD" w14:textId="450729A6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Направление деятельности: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спортивные</w:t>
            </w: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мероприятия                                 </w:t>
            </w:r>
          </w:p>
        </w:tc>
      </w:tr>
      <w:tr w:rsidR="00045AD7" w:rsidRPr="001158C4" w14:paraId="6C522B5E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424EC7B1" w14:textId="77777777" w:rsidR="00045AD7" w:rsidRPr="004A6D14" w:rsidRDefault="00045AD7" w:rsidP="00681888">
            <w:pPr>
              <w:pStyle w:val="a4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4A6D14">
              <w:rPr>
                <w:rFonts w:eastAsia="+mn-ea"/>
                <w:b/>
                <w:bCs/>
                <w:color w:val="000000"/>
                <w:kern w:val="24"/>
              </w:rPr>
              <w:t>Праздник, посвященный Всемирному дню футбола</w:t>
            </w:r>
          </w:p>
          <w:p w14:paraId="1693A4ED" w14:textId="77777777" w:rsidR="00045AD7" w:rsidRPr="00E3724B" w:rsidRDefault="00045AD7" w:rsidP="00681888">
            <w:pPr>
              <w:pStyle w:val="a4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DejaVu Sans"/>
                <w:b/>
                <w:bCs/>
                <w:color w:val="000000"/>
                <w:kern w:val="1"/>
              </w:rPr>
            </w:pPr>
          </w:p>
        </w:tc>
        <w:tc>
          <w:tcPr>
            <w:tcW w:w="3402" w:type="dxa"/>
            <w:shd w:val="clear" w:color="auto" w:fill="auto"/>
          </w:tcPr>
          <w:p w14:paraId="392AE640" w14:textId="4719B231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Организация мероприятия, судейство </w:t>
            </w:r>
          </w:p>
        </w:tc>
        <w:tc>
          <w:tcPr>
            <w:tcW w:w="2976" w:type="dxa"/>
          </w:tcPr>
          <w:p w14:paraId="3DCFEA09" w14:textId="30B38C4C" w:rsidR="00045AD7" w:rsidRPr="001A167B" w:rsidRDefault="00045AD7" w:rsidP="00E41D5C">
            <w:pPr>
              <w:pStyle w:val="a4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4A6D14">
              <w:rPr>
                <w:rFonts w:eastAsia="+mn-ea"/>
                <w:color w:val="000000"/>
                <w:kern w:val="24"/>
              </w:rPr>
              <w:t>БОУ СМО «Боровецкая общеобразовательная школа» Сокольский округ</w:t>
            </w:r>
          </w:p>
        </w:tc>
      </w:tr>
      <w:tr w:rsidR="00045AD7" w:rsidRPr="001158C4" w14:paraId="73AA574E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720363E6" w14:textId="50BF35DC" w:rsidR="00045AD7" w:rsidRPr="00E3724B" w:rsidRDefault="00045AD7" w:rsidP="006818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1A167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Годовая спартакиада СПО. Осенний кросс</w:t>
            </w:r>
          </w:p>
        </w:tc>
        <w:tc>
          <w:tcPr>
            <w:tcW w:w="3402" w:type="dxa"/>
            <w:shd w:val="clear" w:color="auto" w:fill="auto"/>
          </w:tcPr>
          <w:p w14:paraId="071C5CC7" w14:textId="2FC07CF5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Организация мероприятия, судейство</w:t>
            </w:r>
          </w:p>
        </w:tc>
        <w:tc>
          <w:tcPr>
            <w:tcW w:w="2976" w:type="dxa"/>
          </w:tcPr>
          <w:p w14:paraId="3CC23BF6" w14:textId="77777777" w:rsid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Лыжный стадион </w:t>
            </w:r>
          </w:p>
          <w:p w14:paraId="661FF942" w14:textId="37B1D842" w:rsidR="00045AD7" w:rsidRPr="001A167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г. Сокол</w:t>
            </w:r>
          </w:p>
        </w:tc>
      </w:tr>
      <w:tr w:rsidR="00045AD7" w:rsidRPr="001158C4" w14:paraId="13EA8595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5E6B3165" w14:textId="64827A4C" w:rsidR="00045AD7" w:rsidRPr="00E3724B" w:rsidRDefault="00045AD7" w:rsidP="006818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1A167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Комплексные соревнования среди инвалидов под девизом </w:t>
            </w:r>
            <w:r w:rsidR="00681888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«</w:t>
            </w:r>
            <w:r w:rsidRPr="001A167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Спорт без преград</w:t>
            </w:r>
            <w:r w:rsidR="00DA51CF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5152CFC0" w14:textId="3B7DBE70" w:rsidR="00045AD7" w:rsidRPr="00E3724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Организация мероприятия</w:t>
            </w:r>
            <w:r w:rsid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(</w:t>
            </w:r>
            <w:r w:rsidR="00572FB1"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прове</w:t>
            </w:r>
            <w:r w:rsid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дение</w:t>
            </w:r>
            <w:r w:rsidR="00572FB1"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разминк</w:t>
            </w:r>
            <w:r w:rsid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и, </w:t>
            </w:r>
            <w:r w:rsidR="00572FB1"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игр и </w:t>
            </w:r>
            <w:r w:rsid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участие в </w:t>
            </w:r>
            <w:r w:rsidR="00572FB1"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организации мероприятия</w:t>
            </w:r>
            <w:r w:rsid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), </w:t>
            </w:r>
            <w:r w:rsidR="00572FB1"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судейство</w:t>
            </w:r>
          </w:p>
        </w:tc>
        <w:tc>
          <w:tcPr>
            <w:tcW w:w="2976" w:type="dxa"/>
          </w:tcPr>
          <w:p w14:paraId="70F8CD57" w14:textId="7471A704" w:rsidR="00045AD7" w:rsidRPr="001A167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МАУ «Спорт-центр-Сокол»</w:t>
            </w:r>
          </w:p>
        </w:tc>
      </w:tr>
      <w:tr w:rsidR="00045AD7" w:rsidRPr="001158C4" w14:paraId="5A63ACAF" w14:textId="77777777" w:rsidTr="00DA51CF">
        <w:trPr>
          <w:trHeight w:val="397"/>
        </w:trPr>
        <w:tc>
          <w:tcPr>
            <w:tcW w:w="10348" w:type="dxa"/>
            <w:gridSpan w:val="3"/>
            <w:shd w:val="clear" w:color="auto" w:fill="auto"/>
          </w:tcPr>
          <w:p w14:paraId="370F20A2" w14:textId="4A511847" w:rsidR="00045AD7" w:rsidRP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045AD7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Уровень мероприятия: 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р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егиональные мероприятия</w:t>
            </w:r>
          </w:p>
        </w:tc>
      </w:tr>
      <w:tr w:rsidR="00045AD7" w:rsidRPr="001158C4" w14:paraId="06F28CFE" w14:textId="77777777" w:rsidTr="00DA51CF">
        <w:trPr>
          <w:trHeight w:val="439"/>
        </w:trPr>
        <w:tc>
          <w:tcPr>
            <w:tcW w:w="10348" w:type="dxa"/>
            <w:gridSpan w:val="3"/>
            <w:shd w:val="clear" w:color="auto" w:fill="auto"/>
          </w:tcPr>
          <w:p w14:paraId="6CA8131F" w14:textId="4A7F80BF" w:rsidR="00045AD7" w:rsidRPr="001A167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81BE2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Направление деятельности: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спортивные</w:t>
            </w:r>
            <w:r w:rsidRPr="00E81BE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мероприятия                                 </w:t>
            </w:r>
          </w:p>
        </w:tc>
      </w:tr>
      <w:tr w:rsidR="00045AD7" w:rsidRPr="001158C4" w14:paraId="482CF4B3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79F024D4" w14:textId="6B3EF8F9" w:rsidR="00045AD7" w:rsidRPr="001A167B" w:rsidRDefault="00045AD7" w:rsidP="006818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М</w:t>
            </w:r>
            <w:r w:rsidRPr="001A167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униципальн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ый</w:t>
            </w:r>
            <w:r w:rsidRPr="001A167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этап областного конкурса «Призывник года </w:t>
            </w:r>
            <w:r w:rsidR="00681888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–</w:t>
            </w:r>
            <w:r w:rsidRPr="001A167B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2023», посвященного памяти героя России Сергея Преминина</w:t>
            </w:r>
          </w:p>
        </w:tc>
        <w:tc>
          <w:tcPr>
            <w:tcW w:w="3402" w:type="dxa"/>
            <w:shd w:val="clear" w:color="auto" w:fill="auto"/>
          </w:tcPr>
          <w:p w14:paraId="0CC1C13F" w14:textId="4CFA4F97" w:rsidR="00045AD7" w:rsidRPr="001A167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Встреча участников конкурса, навигация, </w:t>
            </w: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судейств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о. </w:t>
            </w:r>
          </w:p>
        </w:tc>
        <w:tc>
          <w:tcPr>
            <w:tcW w:w="2976" w:type="dxa"/>
          </w:tcPr>
          <w:p w14:paraId="001F347B" w14:textId="254EE611" w:rsidR="00045AD7" w:rsidRPr="001A167B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БУ</w:t>
            </w: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по работе с детьми и молодежью 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СМО</w:t>
            </w: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РЦ</w:t>
            </w: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681888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«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М</w:t>
            </w: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олодежные инициативные группы</w:t>
            </w:r>
            <w:r w:rsidR="00681888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»</w:t>
            </w: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</w:tr>
      <w:tr w:rsidR="00045AD7" w:rsidRPr="001158C4" w14:paraId="4B086A02" w14:textId="77777777" w:rsidTr="00DA51CF">
        <w:trPr>
          <w:trHeight w:val="467"/>
        </w:trPr>
        <w:tc>
          <w:tcPr>
            <w:tcW w:w="10348" w:type="dxa"/>
            <w:gridSpan w:val="3"/>
            <w:shd w:val="clear" w:color="auto" w:fill="auto"/>
          </w:tcPr>
          <w:p w14:paraId="0CD463E1" w14:textId="56FAD664" w:rsid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E41D5C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Направление деятельности:</w:t>
            </w:r>
            <w:r w:rsidRPr="00E41D5C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благотворительные</w:t>
            </w:r>
            <w:r w:rsidRPr="00E41D5C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мероприятия                                 </w:t>
            </w:r>
          </w:p>
        </w:tc>
      </w:tr>
      <w:tr w:rsidR="00045AD7" w:rsidRPr="001158C4" w14:paraId="688A30E2" w14:textId="77777777" w:rsidTr="00DA51CF">
        <w:trPr>
          <w:trHeight w:val="286"/>
        </w:trPr>
        <w:tc>
          <w:tcPr>
            <w:tcW w:w="3970" w:type="dxa"/>
            <w:shd w:val="clear" w:color="auto" w:fill="auto"/>
          </w:tcPr>
          <w:p w14:paraId="7697624D" w14:textId="3EFAA7FB" w:rsidR="00045AD7" w:rsidRDefault="00045AD7" w:rsidP="006818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E41D5C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Фестиваль традиционной тотемской кухни «Морошка», работа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в</w:t>
            </w:r>
            <w:r w:rsidRPr="00E41D5C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е</w:t>
            </w:r>
            <w:r w:rsidRPr="00E41D5C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«Дело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-</w:t>
            </w:r>
            <w:r w:rsidRPr="00E41D5C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в людях!»</w:t>
            </w:r>
          </w:p>
          <w:p w14:paraId="2E48AF9F" w14:textId="5E14639A" w:rsidR="00045AD7" w:rsidRDefault="00045AD7" w:rsidP="005E4E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586288D" w14:textId="24DEB1EE" w:rsidR="00045AD7" w:rsidRPr="00E41D5C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Участие в в</w:t>
            </w:r>
            <w:r w:rsidRPr="00E41D5C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осстановлении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E41D5C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исторического дома Токаревых и разработка концепции будущей музейной экспозиции и выставочных залов в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доме</w:t>
            </w:r>
          </w:p>
        </w:tc>
        <w:tc>
          <w:tcPr>
            <w:tcW w:w="2976" w:type="dxa"/>
          </w:tcPr>
          <w:p w14:paraId="76CE6F21" w14:textId="0EC0761D" w:rsidR="00045AD7" w:rsidRPr="00681888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681888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г. Тотьма</w:t>
            </w:r>
          </w:p>
        </w:tc>
      </w:tr>
      <w:tr w:rsidR="00681888" w:rsidRPr="001158C4" w14:paraId="370C64BF" w14:textId="77777777" w:rsidTr="00DA51CF">
        <w:trPr>
          <w:trHeight w:val="286"/>
        </w:trPr>
        <w:tc>
          <w:tcPr>
            <w:tcW w:w="3970" w:type="dxa"/>
            <w:shd w:val="clear" w:color="auto" w:fill="auto"/>
          </w:tcPr>
          <w:p w14:paraId="131ABEE8" w14:textId="110B7D5D" w:rsidR="00681888" w:rsidRPr="00E41D5C" w:rsidRDefault="00681888" w:rsidP="00E41D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Благотворительные мероприятия</w:t>
            </w:r>
          </w:p>
        </w:tc>
        <w:tc>
          <w:tcPr>
            <w:tcW w:w="3402" w:type="dxa"/>
            <w:shd w:val="clear" w:color="auto" w:fill="auto"/>
          </w:tcPr>
          <w:p w14:paraId="041A86FA" w14:textId="2228B9C8" w:rsidR="00681888" w:rsidRPr="00681888" w:rsidRDefault="00681888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681888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Праздничные концерты, сбор средств и т.п.</w:t>
            </w:r>
          </w:p>
        </w:tc>
        <w:tc>
          <w:tcPr>
            <w:tcW w:w="2976" w:type="dxa"/>
          </w:tcPr>
          <w:p w14:paraId="08B8DD3F" w14:textId="20B02C8E" w:rsidR="00681888" w:rsidRPr="00681888" w:rsidRDefault="00681888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681888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г.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681888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Сокол</w:t>
            </w:r>
          </w:p>
        </w:tc>
      </w:tr>
      <w:tr w:rsidR="00045AD7" w:rsidRPr="001158C4" w14:paraId="0E609D01" w14:textId="77777777" w:rsidTr="00DA51CF">
        <w:trPr>
          <w:trHeight w:val="505"/>
        </w:trPr>
        <w:tc>
          <w:tcPr>
            <w:tcW w:w="10348" w:type="dxa"/>
            <w:gridSpan w:val="3"/>
            <w:shd w:val="clear" w:color="auto" w:fill="auto"/>
          </w:tcPr>
          <w:p w14:paraId="71380D3C" w14:textId="5B3C30C2" w:rsidR="00045AD7" w:rsidRPr="00E41D5C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045AD7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Уровень мероприятия: 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в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сероссийские мероприятия</w:t>
            </w:r>
          </w:p>
        </w:tc>
      </w:tr>
      <w:tr w:rsidR="00045AD7" w:rsidRPr="001158C4" w14:paraId="0873C6C2" w14:textId="77777777" w:rsidTr="00DA51CF">
        <w:trPr>
          <w:trHeight w:val="412"/>
        </w:trPr>
        <w:tc>
          <w:tcPr>
            <w:tcW w:w="10348" w:type="dxa"/>
            <w:gridSpan w:val="3"/>
            <w:shd w:val="clear" w:color="auto" w:fill="auto"/>
          </w:tcPr>
          <w:p w14:paraId="7CEC1879" w14:textId="3589B0B3" w:rsidR="00045AD7" w:rsidRPr="00E41D5C" w:rsidRDefault="00045AD7" w:rsidP="00572FB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045AD7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Направление деятельности: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спортивные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мероприятия                             </w:t>
            </w:r>
          </w:p>
        </w:tc>
      </w:tr>
      <w:tr w:rsidR="00045AD7" w:rsidRPr="001158C4" w14:paraId="1D74E663" w14:textId="77777777" w:rsidTr="00DA51CF">
        <w:trPr>
          <w:trHeight w:val="286"/>
        </w:trPr>
        <w:tc>
          <w:tcPr>
            <w:tcW w:w="3970" w:type="dxa"/>
            <w:shd w:val="clear" w:color="auto" w:fill="auto"/>
          </w:tcPr>
          <w:p w14:paraId="3B21A047" w14:textId="00B41ABF" w:rsidR="00045AD7" w:rsidRPr="00E41D5C" w:rsidRDefault="00045AD7" w:rsidP="0068188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5E4EB5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Региональный этап Всероссийских соревнований юных хоккеистов «Золотая шайба»</w:t>
            </w:r>
          </w:p>
        </w:tc>
        <w:tc>
          <w:tcPr>
            <w:tcW w:w="3402" w:type="dxa"/>
            <w:shd w:val="clear" w:color="auto" w:fill="auto"/>
          </w:tcPr>
          <w:p w14:paraId="140EA654" w14:textId="0FC4F030" w:rsid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Встреча участников 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соревнований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, навигация, </w:t>
            </w:r>
            <w:r w:rsidRPr="001A167B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судейств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о.</w:t>
            </w:r>
          </w:p>
        </w:tc>
        <w:tc>
          <w:tcPr>
            <w:tcW w:w="2976" w:type="dxa"/>
          </w:tcPr>
          <w:p w14:paraId="22B18C8D" w14:textId="77777777" w:rsidR="00045AD7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5E4EB5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Ледовый дворец «Сокол-Арена» </w:t>
            </w:r>
          </w:p>
          <w:p w14:paraId="110F9286" w14:textId="1A46A195" w:rsidR="00045AD7" w:rsidRPr="005E4EB5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5E4EB5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г. Сокол</w:t>
            </w:r>
          </w:p>
        </w:tc>
      </w:tr>
      <w:tr w:rsidR="00045AD7" w:rsidRPr="001158C4" w14:paraId="555164C9" w14:textId="77777777" w:rsidTr="00DA51CF">
        <w:trPr>
          <w:trHeight w:val="399"/>
        </w:trPr>
        <w:tc>
          <w:tcPr>
            <w:tcW w:w="10348" w:type="dxa"/>
            <w:gridSpan w:val="3"/>
            <w:shd w:val="clear" w:color="auto" w:fill="auto"/>
          </w:tcPr>
          <w:p w14:paraId="0AED8699" w14:textId="3944DC51" w:rsidR="00045AD7" w:rsidRPr="005E4EB5" w:rsidRDefault="00045AD7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045AD7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Направление деятельности: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образовательные</w:t>
            </w: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мероприятия</w:t>
            </w:r>
            <w:r w:rsidRPr="00045AD7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                                </w:t>
            </w:r>
          </w:p>
        </w:tc>
      </w:tr>
      <w:tr w:rsidR="00045AD7" w:rsidRPr="001158C4" w14:paraId="44A578DE" w14:textId="77777777" w:rsidTr="00DA51CF">
        <w:trPr>
          <w:trHeight w:val="1387"/>
        </w:trPr>
        <w:tc>
          <w:tcPr>
            <w:tcW w:w="3970" w:type="dxa"/>
            <w:shd w:val="clear" w:color="auto" w:fill="auto"/>
          </w:tcPr>
          <w:p w14:paraId="054C9D82" w14:textId="19374A9E" w:rsidR="00045AD7" w:rsidRPr="005E4EB5" w:rsidRDefault="00045AD7" w:rsidP="005E4E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Региональный этап Всероссийского Чемпионата по профессиональному мастерству «Профессионалы»</w:t>
            </w:r>
          </w:p>
        </w:tc>
        <w:tc>
          <w:tcPr>
            <w:tcW w:w="3402" w:type="dxa"/>
            <w:shd w:val="clear" w:color="auto" w:fill="auto"/>
          </w:tcPr>
          <w:p w14:paraId="2A047E14" w14:textId="77777777" w:rsidR="00045AD7" w:rsidRDefault="00681888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Волонтеры на площадке «Дошкольное образование»;</w:t>
            </w:r>
          </w:p>
          <w:p w14:paraId="67432E56" w14:textId="09FE4819" w:rsidR="00681888" w:rsidRDefault="00681888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встреча гостей, навигация, рассказ о конкурсе, проведение мастер-классов </w:t>
            </w:r>
          </w:p>
        </w:tc>
        <w:tc>
          <w:tcPr>
            <w:tcW w:w="2976" w:type="dxa"/>
          </w:tcPr>
          <w:p w14:paraId="1755763B" w14:textId="28C74BCF" w:rsidR="00045AD7" w:rsidRPr="00681888" w:rsidRDefault="00681888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681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БПОУ ВО “Сокольский ЛПТ»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Сокол</w:t>
            </w:r>
          </w:p>
        </w:tc>
      </w:tr>
      <w:tr w:rsidR="004D77E1" w:rsidRPr="001158C4" w14:paraId="58107B4C" w14:textId="77777777" w:rsidTr="00DA51CF">
        <w:trPr>
          <w:trHeight w:val="1387"/>
        </w:trPr>
        <w:tc>
          <w:tcPr>
            <w:tcW w:w="3970" w:type="dxa"/>
            <w:shd w:val="clear" w:color="auto" w:fill="auto"/>
          </w:tcPr>
          <w:p w14:paraId="73C6D3A4" w14:textId="53A31258" w:rsidR="004D77E1" w:rsidRPr="00045AD7" w:rsidRDefault="004D77E1" w:rsidP="005E4E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/>
              </w:rPr>
              <w:t>I</w:t>
            </w:r>
            <w:r w:rsidRPr="004D77E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 w:rsidRPr="004D77E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Всероссийск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ий</w:t>
            </w:r>
            <w:r w:rsidRPr="004D77E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фестивал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ь</w:t>
            </w:r>
            <w:r w:rsidRPr="004D77E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«Педагог России»</w:t>
            </w:r>
            <w:r w:rsidRPr="004D77E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 w:rsidRPr="004D77E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в рамках Года педагога и наставника </w:t>
            </w:r>
          </w:p>
        </w:tc>
        <w:tc>
          <w:tcPr>
            <w:tcW w:w="3402" w:type="dxa"/>
            <w:shd w:val="clear" w:color="auto" w:fill="auto"/>
          </w:tcPr>
          <w:p w14:paraId="2DB2420D" w14:textId="747E28E5" w:rsidR="004D77E1" w:rsidRPr="004D77E1" w:rsidRDefault="004D77E1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</w:t>
            </w:r>
            <w:r w:rsidRPr="004D77E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рганиз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ация</w:t>
            </w:r>
            <w:r w:rsidRPr="004D77E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для младших школьников образовательны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х</w:t>
            </w:r>
            <w:r w:rsidRPr="004D77E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й</w:t>
            </w:r>
            <w:r w:rsidRPr="004D77E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, игр для школьных перемен, мастер-класс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ов</w:t>
            </w:r>
            <w:r w:rsidRPr="004D77E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в формате «дети – детям».</w:t>
            </w:r>
          </w:p>
        </w:tc>
        <w:tc>
          <w:tcPr>
            <w:tcW w:w="2976" w:type="dxa"/>
          </w:tcPr>
          <w:p w14:paraId="2A9CAFC9" w14:textId="10D6FA80" w:rsidR="004D77E1" w:rsidRPr="00681888" w:rsidRDefault="004D77E1" w:rsidP="00E41D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«</w:t>
            </w:r>
            <w:r w:rsidRPr="004D7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детский центр «Смена»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Краснодарский край,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Анапский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Сукко </w:t>
            </w:r>
          </w:p>
        </w:tc>
      </w:tr>
      <w:tr w:rsidR="00681888" w:rsidRPr="001158C4" w14:paraId="6ABDF730" w14:textId="77777777" w:rsidTr="00DA51CF">
        <w:trPr>
          <w:trHeight w:val="470"/>
        </w:trPr>
        <w:tc>
          <w:tcPr>
            <w:tcW w:w="10348" w:type="dxa"/>
            <w:gridSpan w:val="3"/>
            <w:shd w:val="clear" w:color="auto" w:fill="auto"/>
          </w:tcPr>
          <w:p w14:paraId="347E4230" w14:textId="3DE15493" w:rsidR="00681888" w:rsidRPr="00681888" w:rsidRDefault="00572FB1" w:rsidP="00E41D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Направление деятельности: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 w:rsidRPr="00572FB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официальные мероприятия                                 </w:t>
            </w:r>
          </w:p>
        </w:tc>
      </w:tr>
      <w:tr w:rsidR="00045AD7" w:rsidRPr="001158C4" w14:paraId="159706B1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0D8F239C" w14:textId="7C9A96DD" w:rsidR="00045AD7" w:rsidRPr="005E4EB5" w:rsidRDefault="00045AD7" w:rsidP="00045A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045AD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Церемония открытия первичного отделения 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3402" w:type="dxa"/>
            <w:shd w:val="clear" w:color="auto" w:fill="auto"/>
          </w:tcPr>
          <w:p w14:paraId="4755E1C7" w14:textId="773C25D6" w:rsidR="00045AD7" w:rsidRDefault="00681888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681888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Встреча гостей, навигация, 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организация мероприятия</w:t>
            </w:r>
            <w:r w:rsid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(ведущие, музыкальные номера)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44C35B6C" w14:textId="1A6612DA" w:rsidR="00045AD7" w:rsidRPr="00572FB1" w:rsidRDefault="00681888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БПОУ ВО «Сокольский педагогический колледж»</w:t>
            </w:r>
            <w:r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г. Сокол</w:t>
            </w:r>
          </w:p>
        </w:tc>
      </w:tr>
      <w:tr w:rsidR="00572FB1" w:rsidRPr="001158C4" w14:paraId="77D4463C" w14:textId="77777777" w:rsidTr="00DA51CF">
        <w:trPr>
          <w:trHeight w:val="443"/>
        </w:trPr>
        <w:tc>
          <w:tcPr>
            <w:tcW w:w="10348" w:type="dxa"/>
            <w:gridSpan w:val="3"/>
            <w:shd w:val="clear" w:color="auto" w:fill="auto"/>
          </w:tcPr>
          <w:p w14:paraId="1CB5719D" w14:textId="2B15C1EF" w:rsidR="00572FB1" w:rsidRPr="00572FB1" w:rsidRDefault="00572FB1" w:rsidP="00572FB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572FB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мероприятия: </w:t>
            </w:r>
            <w:r w:rsidRPr="00572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мероприятия</w:t>
            </w:r>
          </w:p>
        </w:tc>
      </w:tr>
      <w:tr w:rsidR="00572FB1" w:rsidRPr="001158C4" w14:paraId="1B725DD6" w14:textId="77777777" w:rsidTr="00DA51CF">
        <w:trPr>
          <w:trHeight w:val="421"/>
        </w:trPr>
        <w:tc>
          <w:tcPr>
            <w:tcW w:w="10348" w:type="dxa"/>
            <w:gridSpan w:val="3"/>
            <w:shd w:val="clear" w:color="auto" w:fill="auto"/>
          </w:tcPr>
          <w:p w14:paraId="333BE2A3" w14:textId="15A8C21C" w:rsidR="00572FB1" w:rsidRPr="00572FB1" w:rsidRDefault="00572FB1" w:rsidP="00572FB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Направление деятельности: </w:t>
            </w:r>
            <w:r w:rsidRPr="00572FB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спортивные мероприятия</w:t>
            </w:r>
          </w:p>
        </w:tc>
      </w:tr>
      <w:tr w:rsidR="00572FB1" w:rsidRPr="001158C4" w14:paraId="39473F5E" w14:textId="77777777" w:rsidTr="00DA51CF">
        <w:trPr>
          <w:trHeight w:val="144"/>
        </w:trPr>
        <w:tc>
          <w:tcPr>
            <w:tcW w:w="3970" w:type="dxa"/>
            <w:shd w:val="clear" w:color="auto" w:fill="auto"/>
          </w:tcPr>
          <w:p w14:paraId="30B6DF91" w14:textId="77777777" w:rsidR="00572FB1" w:rsidRPr="00572FB1" w:rsidRDefault="00572FB1" w:rsidP="00572F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572FB1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Этап Кубка мира IFSS «Русский Север» гонки на собачьих упряжках</w:t>
            </w:r>
          </w:p>
          <w:p w14:paraId="54E08244" w14:textId="0F4F8D9D" w:rsidR="00572FB1" w:rsidRPr="00045AD7" w:rsidRDefault="00572FB1" w:rsidP="00572F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3F23C13" w14:textId="2567ED62" w:rsidR="00572FB1" w:rsidRPr="00681888" w:rsidRDefault="00572FB1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Участие в открытии гонок, сопровождение команд, навигацию, организация питания, волонтеры на трассе, волонтеры финиша и старта</w:t>
            </w:r>
          </w:p>
        </w:tc>
        <w:tc>
          <w:tcPr>
            <w:tcW w:w="2976" w:type="dxa"/>
          </w:tcPr>
          <w:p w14:paraId="3EF788C8" w14:textId="79F86D4A" w:rsidR="00572FB1" w:rsidRPr="00572FB1" w:rsidRDefault="00572FB1" w:rsidP="00E41D5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572FB1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г. Тотьма</w:t>
            </w:r>
          </w:p>
        </w:tc>
      </w:tr>
    </w:tbl>
    <w:p w14:paraId="62C1DE75" w14:textId="520A7E1D" w:rsidR="00764220" w:rsidRPr="001158C4" w:rsidRDefault="00764220" w:rsidP="00764220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97D53" w14:textId="77777777" w:rsidR="003871B6" w:rsidRDefault="003871B6" w:rsidP="0014539E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ascii="-apple-system" w:eastAsiaTheme="minorEastAsia" w:hAnsi="-apple-system" w:cstheme="minorBidi"/>
          <w:color w:val="000000"/>
          <w:kern w:val="24"/>
        </w:rPr>
      </w:pPr>
    </w:p>
    <w:p w14:paraId="3BCB8082" w14:textId="77777777" w:rsidR="003871B6" w:rsidRDefault="003871B6" w:rsidP="0014539E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ascii="-apple-system" w:eastAsiaTheme="minorEastAsia" w:hAnsi="-apple-system" w:cstheme="minorBidi"/>
          <w:color w:val="000000"/>
          <w:kern w:val="24"/>
        </w:rPr>
      </w:pPr>
    </w:p>
    <w:p w14:paraId="73185A52" w14:textId="77777777" w:rsidR="003871B6" w:rsidRDefault="003871B6" w:rsidP="0014539E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ascii="-apple-system" w:eastAsiaTheme="minorEastAsia" w:hAnsi="-apple-system" w:cstheme="minorBidi"/>
          <w:color w:val="000000"/>
          <w:kern w:val="24"/>
        </w:rPr>
      </w:pPr>
    </w:p>
    <w:p w14:paraId="2E59A408" w14:textId="77777777" w:rsidR="003871B6" w:rsidRDefault="003871B6" w:rsidP="0014539E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ascii="-apple-system" w:eastAsiaTheme="minorEastAsia" w:hAnsi="-apple-system" w:cstheme="minorBidi"/>
          <w:color w:val="000000"/>
          <w:kern w:val="24"/>
        </w:rPr>
      </w:pPr>
    </w:p>
    <w:p w14:paraId="61F4E973" w14:textId="1193F954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D0BBB1" w14:textId="06BD6DA4" w:rsidR="003871B6" w:rsidRDefault="003871B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C23D544" w14:textId="75B95D61" w:rsidR="003871B6" w:rsidRDefault="003871B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403D9C" w14:textId="32886EC0" w:rsidR="003871B6" w:rsidRDefault="003871B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2BA0DB" w14:textId="77777777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8DDD79B" w14:textId="77777777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22C85C2" w14:textId="5D4272A8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9D2CB0C" w14:textId="77777777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508C5D" w14:textId="430384A8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CEB1B5" w14:textId="7B8421BA" w:rsidR="00763956" w:rsidRDefault="0076395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0ED206" w14:textId="662E9212" w:rsidR="00763956" w:rsidRDefault="0076395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C126F6" w14:textId="2CB6188D" w:rsidR="00763956" w:rsidRDefault="0076395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20D9FC6" w14:textId="77777777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67C748" w14:textId="77777777" w:rsidR="0036218B" w:rsidRDefault="003621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36218B" w:rsidSect="00572FB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22BD"/>
    <w:multiLevelType w:val="multilevel"/>
    <w:tmpl w:val="A4D4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B15FD"/>
    <w:multiLevelType w:val="multilevel"/>
    <w:tmpl w:val="6E26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81B85"/>
    <w:multiLevelType w:val="multilevel"/>
    <w:tmpl w:val="DC28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F"/>
    <w:rsid w:val="000264ED"/>
    <w:rsid w:val="00045AD7"/>
    <w:rsid w:val="0014539E"/>
    <w:rsid w:val="001A167B"/>
    <w:rsid w:val="00356BA4"/>
    <w:rsid w:val="0036218B"/>
    <w:rsid w:val="003871B6"/>
    <w:rsid w:val="004A60AD"/>
    <w:rsid w:val="004A6D14"/>
    <w:rsid w:val="004D77E1"/>
    <w:rsid w:val="00547753"/>
    <w:rsid w:val="00572FB1"/>
    <w:rsid w:val="005E4EB5"/>
    <w:rsid w:val="005E70FD"/>
    <w:rsid w:val="00681888"/>
    <w:rsid w:val="00763956"/>
    <w:rsid w:val="00764220"/>
    <w:rsid w:val="0083541E"/>
    <w:rsid w:val="00907770"/>
    <w:rsid w:val="00992968"/>
    <w:rsid w:val="009D7B9F"/>
    <w:rsid w:val="00B02D08"/>
    <w:rsid w:val="00BD6F08"/>
    <w:rsid w:val="00D71CDF"/>
    <w:rsid w:val="00D75EEE"/>
    <w:rsid w:val="00DA51CF"/>
    <w:rsid w:val="00E3724B"/>
    <w:rsid w:val="00E41D5C"/>
    <w:rsid w:val="00E81BE2"/>
    <w:rsid w:val="00F56986"/>
    <w:rsid w:val="00F86A14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2FC3"/>
  <w15:chartTrackingRefBased/>
  <w15:docId w15:val="{6BEF296B-ACB1-4574-A347-DC2CD73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1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4775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4775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E81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Blednykh</dc:creator>
  <cp:keywords/>
  <dc:description/>
  <cp:lastModifiedBy>Kirill Blednykh</cp:lastModifiedBy>
  <cp:revision>8</cp:revision>
  <dcterms:created xsi:type="dcterms:W3CDTF">2023-04-06T23:49:00Z</dcterms:created>
  <dcterms:modified xsi:type="dcterms:W3CDTF">2023-04-09T13:50:00Z</dcterms:modified>
</cp:coreProperties>
</file>